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B0" w:rsidRPr="00891278" w:rsidRDefault="00007348">
      <w:pPr>
        <w:rPr>
          <w:sz w:val="40"/>
          <w:szCs w:val="40"/>
        </w:rPr>
      </w:pPr>
      <w:r w:rsidRPr="00891278">
        <w:rPr>
          <w:sz w:val="28"/>
          <w:szCs w:val="28"/>
        </w:rPr>
        <w:tab/>
      </w:r>
      <w:r w:rsidRPr="00891278">
        <w:rPr>
          <w:sz w:val="28"/>
          <w:szCs w:val="28"/>
        </w:rPr>
        <w:tab/>
      </w:r>
      <w:r w:rsidRPr="00891278">
        <w:rPr>
          <w:sz w:val="28"/>
          <w:szCs w:val="28"/>
          <w:lang w:val="bg-BG"/>
        </w:rPr>
        <w:tab/>
      </w:r>
      <w:r w:rsidRPr="00891278">
        <w:rPr>
          <w:sz w:val="28"/>
          <w:szCs w:val="28"/>
          <w:lang w:val="bg-BG"/>
        </w:rPr>
        <w:tab/>
      </w:r>
      <w:r w:rsidRPr="00891278">
        <w:rPr>
          <w:sz w:val="40"/>
          <w:szCs w:val="40"/>
        </w:rPr>
        <w:t xml:space="preserve">П Л А </w:t>
      </w:r>
      <w:proofErr w:type="gramStart"/>
      <w:r w:rsidRPr="00891278">
        <w:rPr>
          <w:sz w:val="40"/>
          <w:szCs w:val="40"/>
        </w:rPr>
        <w:t>Н  -</w:t>
      </w:r>
      <w:proofErr w:type="gramEnd"/>
      <w:r w:rsidRPr="00891278">
        <w:rPr>
          <w:sz w:val="40"/>
          <w:szCs w:val="40"/>
        </w:rPr>
        <w:t xml:space="preserve">  П Р О Г Р А М А</w:t>
      </w:r>
    </w:p>
    <w:p w:rsidR="00007348" w:rsidRPr="00891278" w:rsidRDefault="00891278">
      <w:pPr>
        <w:rPr>
          <w:rFonts w:ascii="Times New Roman" w:hAnsi="Times New Roman" w:cs="Times New Roman"/>
          <w:sz w:val="28"/>
          <w:szCs w:val="28"/>
        </w:rPr>
      </w:pPr>
      <w:r w:rsidRPr="00891278">
        <w:rPr>
          <w:rFonts w:ascii="Times New Roman" w:hAnsi="Times New Roman" w:cs="Times New Roman"/>
          <w:sz w:val="32"/>
          <w:szCs w:val="32"/>
          <w:lang w:val="bg-BG"/>
        </w:rPr>
        <w:t>за</w:t>
      </w:r>
      <w:r w:rsidR="00007348" w:rsidRPr="00891278">
        <w:rPr>
          <w:rFonts w:ascii="Times New Roman" w:hAnsi="Times New Roman" w:cs="Times New Roman"/>
          <w:sz w:val="32"/>
          <w:szCs w:val="32"/>
          <w:lang w:val="bg-BG"/>
        </w:rPr>
        <w:t xml:space="preserve">  </w:t>
      </w:r>
      <w:r w:rsidRPr="00891278">
        <w:rPr>
          <w:rFonts w:ascii="Times New Roman" w:hAnsi="Times New Roman" w:cs="Times New Roman"/>
          <w:sz w:val="36"/>
          <w:szCs w:val="36"/>
          <w:lang w:val="bg-BG"/>
        </w:rPr>
        <w:t>дейността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на</w:t>
      </w:r>
      <w:r w:rsidR="00007348" w:rsidRPr="00891278">
        <w:rPr>
          <w:rFonts w:ascii="Times New Roman" w:hAnsi="Times New Roman" w:cs="Times New Roman"/>
          <w:sz w:val="32"/>
          <w:szCs w:val="32"/>
          <w:lang w:val="bg-BG"/>
        </w:rPr>
        <w:t xml:space="preserve"> НЧ „ НИКОЛА ВАПЦАРОВ 1947” </w:t>
      </w:r>
      <w:r w:rsidR="00007348" w:rsidRPr="00891278">
        <w:rPr>
          <w:rFonts w:ascii="Times New Roman" w:hAnsi="Times New Roman" w:cs="Times New Roman"/>
          <w:sz w:val="28"/>
          <w:szCs w:val="28"/>
          <w:lang w:val="bg-BG"/>
        </w:rPr>
        <w:t>С.</w:t>
      </w:r>
      <w:r w:rsidR="00ED7DA4">
        <w:rPr>
          <w:rFonts w:ascii="Times New Roman" w:hAnsi="Times New Roman" w:cs="Times New Roman"/>
          <w:sz w:val="28"/>
          <w:szCs w:val="28"/>
          <w:lang w:val="bg-BG"/>
        </w:rPr>
        <w:t xml:space="preserve"> КИРКОВО, ОБЩ. КИРКОВО за 202</w:t>
      </w:r>
      <w:r w:rsidR="0081231B">
        <w:rPr>
          <w:rFonts w:ascii="Times New Roman" w:hAnsi="Times New Roman" w:cs="Times New Roman"/>
          <w:sz w:val="28"/>
          <w:szCs w:val="28"/>
        </w:rPr>
        <w:t>2</w:t>
      </w:r>
      <w:r w:rsidR="00007348" w:rsidRPr="00891278">
        <w:rPr>
          <w:rFonts w:ascii="Times New Roman" w:hAnsi="Times New Roman" w:cs="Times New Roman"/>
          <w:sz w:val="28"/>
          <w:szCs w:val="28"/>
          <w:lang w:val="bg-BG"/>
        </w:rPr>
        <w:t xml:space="preserve"> ГОДИНА</w:t>
      </w:r>
    </w:p>
    <w:p w:rsidR="00007348" w:rsidRDefault="0089127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По силата на чл. 26, ал. 2 от Закона за народните читалища</w:t>
      </w:r>
      <w:r w:rsidR="00E90872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читалището изготвя и приема план – програма за </w:t>
      </w:r>
      <w:r w:rsidR="00E90872">
        <w:rPr>
          <w:sz w:val="28"/>
          <w:szCs w:val="28"/>
          <w:lang w:val="bg-BG"/>
        </w:rPr>
        <w:t>дейността за следващата календарна година.</w:t>
      </w:r>
    </w:p>
    <w:p w:rsidR="00E90872" w:rsidRPr="00891278" w:rsidRDefault="00E9087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ED7DA4">
        <w:rPr>
          <w:sz w:val="28"/>
          <w:szCs w:val="28"/>
          <w:lang w:val="bg-BG"/>
        </w:rPr>
        <w:t>Приемането на програмата за 202</w:t>
      </w:r>
      <w:r w:rsidR="007A32F8"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 xml:space="preserve"> година</w:t>
      </w:r>
      <w:r w:rsidR="00DA7380">
        <w:rPr>
          <w:sz w:val="28"/>
          <w:szCs w:val="28"/>
          <w:lang w:val="bg-BG"/>
        </w:rPr>
        <w:t>, цели да обедини усилията за развитие и утвърждаване на</w:t>
      </w:r>
      <w:r w:rsidR="003501D1">
        <w:rPr>
          <w:sz w:val="28"/>
          <w:szCs w:val="28"/>
          <w:lang w:val="bg-BG"/>
        </w:rPr>
        <w:t xml:space="preserve"> нашето</w:t>
      </w:r>
      <w:r w:rsidR="00DA7380">
        <w:rPr>
          <w:sz w:val="28"/>
          <w:szCs w:val="28"/>
          <w:lang w:val="bg-BG"/>
        </w:rPr>
        <w:t xml:space="preserve"> читалището</w:t>
      </w:r>
      <w:r w:rsidR="003501D1">
        <w:rPr>
          <w:sz w:val="28"/>
          <w:szCs w:val="28"/>
          <w:lang w:val="bg-BG"/>
        </w:rPr>
        <w:t>,</w:t>
      </w:r>
      <w:r w:rsidR="00DA7380">
        <w:rPr>
          <w:sz w:val="28"/>
          <w:szCs w:val="28"/>
          <w:lang w:val="bg-BG"/>
        </w:rPr>
        <w:t xml:space="preserve"> като значима обществена институция, реализираща културно -  просветната идентичност на селото, както и да съхранява и обогатява българския дух като цяло.Но читалищата неминуемо вървят в крак с времето</w:t>
      </w:r>
      <w:r w:rsidR="003501D1">
        <w:rPr>
          <w:sz w:val="28"/>
          <w:szCs w:val="28"/>
          <w:lang w:val="bg-BG"/>
        </w:rPr>
        <w:t xml:space="preserve">. И </w:t>
      </w:r>
      <w:r w:rsidR="00DA7380">
        <w:rPr>
          <w:sz w:val="28"/>
          <w:szCs w:val="28"/>
          <w:lang w:val="bg-BG"/>
        </w:rPr>
        <w:t>днес основната цел на нашето читалище е</w:t>
      </w:r>
      <w:r w:rsidR="003501D1">
        <w:rPr>
          <w:sz w:val="28"/>
          <w:szCs w:val="28"/>
          <w:lang w:val="bg-BG"/>
        </w:rPr>
        <w:t>: то да се превърне в един съвременен ефективен център, предлагащ възможности за удовлетворяване на потребности и интереси, свързани с духовното и интелектуално израстване на населението, с приобщаването му към световното културно наследство и глобално информационно общество</w:t>
      </w:r>
    </w:p>
    <w:p w:rsidR="003501D1" w:rsidRDefault="00007348" w:rsidP="009A2CA0">
      <w:pPr>
        <w:rPr>
          <w:sz w:val="28"/>
          <w:szCs w:val="28"/>
          <w:lang w:val="bg-BG"/>
        </w:rPr>
      </w:pPr>
      <w:r>
        <w:rPr>
          <w:sz w:val="24"/>
          <w:szCs w:val="24"/>
          <w:lang w:val="bg-BG"/>
        </w:rPr>
        <w:tab/>
      </w:r>
    </w:p>
    <w:p w:rsidR="001E2587" w:rsidRPr="001365AD" w:rsidRDefault="003501D1" w:rsidP="003501D1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Основните направления и приоритети в дейността на читалището произтичат от ЗНЧ, ЗОБ, общинската културна политика, осъществявана на основата на съществуващата нормативна уредба и чрез изпълнение на културния календар.</w:t>
      </w:r>
      <w:r w:rsidR="00B82066" w:rsidRPr="001365AD">
        <w:rPr>
          <w:sz w:val="28"/>
          <w:szCs w:val="28"/>
          <w:lang w:val="bg-BG"/>
        </w:rPr>
        <w:tab/>
      </w:r>
    </w:p>
    <w:p w:rsidR="000C4930" w:rsidRDefault="009A2CA0" w:rsidP="009A2CA0">
      <w:pPr>
        <w:rPr>
          <w:sz w:val="28"/>
          <w:szCs w:val="28"/>
          <w:lang w:val="bg-BG"/>
        </w:rPr>
      </w:pPr>
      <w:r w:rsidRPr="001365AD">
        <w:rPr>
          <w:sz w:val="28"/>
          <w:szCs w:val="28"/>
          <w:lang w:val="bg-BG"/>
        </w:rPr>
        <w:tab/>
      </w:r>
    </w:p>
    <w:p w:rsidR="000C4930" w:rsidRDefault="009A2CA0" w:rsidP="009A2CA0">
      <w:pPr>
        <w:rPr>
          <w:sz w:val="28"/>
          <w:szCs w:val="28"/>
          <w:lang w:val="bg-BG"/>
        </w:rPr>
      </w:pPr>
      <w:r w:rsidRPr="001365AD">
        <w:rPr>
          <w:sz w:val="28"/>
          <w:szCs w:val="28"/>
          <w:lang w:val="bg-BG"/>
        </w:rPr>
        <w:tab/>
        <w:t>1.</w:t>
      </w:r>
      <w:r w:rsidR="004B59D7">
        <w:rPr>
          <w:sz w:val="28"/>
          <w:szCs w:val="28"/>
          <w:lang w:val="bg-BG"/>
        </w:rPr>
        <w:t>Осигурява</w:t>
      </w:r>
      <w:r w:rsidR="000C4930">
        <w:rPr>
          <w:sz w:val="28"/>
          <w:szCs w:val="28"/>
          <w:lang w:val="bg-BG"/>
        </w:rPr>
        <w:t>не на устойчива подкрепа на читалището за реализирането на основната му дейност и развитието на съвременни форми на работа.</w:t>
      </w:r>
    </w:p>
    <w:p w:rsidR="000C4930" w:rsidRDefault="000C4930" w:rsidP="009A2CA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2.Стимулиране на читалищните дейности , свързани със съхраняване и популяризиране на българските културни традиции, като песни, танци, обичаи, автентични предмети и носии.</w:t>
      </w:r>
    </w:p>
    <w:p w:rsidR="000C4930" w:rsidRDefault="000C4930" w:rsidP="009A2CA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  <w:t>3.Кандидатстване по проекти и програми за набавяне на допълнителни средства и помощ за читалищната институция.</w:t>
      </w:r>
    </w:p>
    <w:p w:rsidR="000C4930" w:rsidRDefault="000C4930" w:rsidP="009A2CA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4.Участие в организирани семинари, кръгли маси, дискусии, работни срещи, курсове по проблемите на съвременните читалища, с цел повишаване компетенциите на читалищните деятели.</w:t>
      </w:r>
    </w:p>
    <w:p w:rsidR="0046759B" w:rsidRDefault="0046759B" w:rsidP="009A2CA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5.Формиране на читалището</w:t>
      </w:r>
      <w:r w:rsidR="0081231B">
        <w:rPr>
          <w:sz w:val="28"/>
          <w:szCs w:val="28"/>
        </w:rPr>
        <w:t>,</w:t>
      </w:r>
      <w:r>
        <w:rPr>
          <w:sz w:val="28"/>
          <w:szCs w:val="28"/>
          <w:lang w:val="bg-BG"/>
        </w:rPr>
        <w:t xml:space="preserve"> като място за общуване и контакти, успешни социални практики, повишаване ролята на читалището за социална и културна интеграция на различни социални общности.</w:t>
      </w:r>
    </w:p>
    <w:p w:rsidR="0046759B" w:rsidRDefault="0046759B" w:rsidP="009A2CA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БИБЛИОТЕЧНА ДЕЙНОСТ:</w:t>
      </w:r>
    </w:p>
    <w:p w:rsidR="0046759B" w:rsidRDefault="0046759B" w:rsidP="009A2CA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1.Популяризиране на книгата, като алтернатива на съвременните информационни средства, особено сред децата.</w:t>
      </w:r>
    </w:p>
    <w:p w:rsidR="009A2CA0" w:rsidRDefault="009A2CA0" w:rsidP="009A2CA0">
      <w:pPr>
        <w:rPr>
          <w:sz w:val="28"/>
          <w:szCs w:val="28"/>
          <w:lang w:val="bg-BG"/>
        </w:rPr>
      </w:pPr>
      <w:r w:rsidRPr="001365AD">
        <w:rPr>
          <w:sz w:val="28"/>
          <w:szCs w:val="28"/>
          <w:lang w:val="bg-BG"/>
        </w:rPr>
        <w:tab/>
        <w:t>2.Намиране на</w:t>
      </w:r>
      <w:r w:rsidR="0046759B">
        <w:rPr>
          <w:sz w:val="28"/>
          <w:szCs w:val="28"/>
          <w:lang w:val="bg-BG"/>
        </w:rPr>
        <w:t xml:space="preserve"> допълнителни възможности</w:t>
      </w:r>
      <w:r w:rsidR="006A5DFF">
        <w:rPr>
          <w:sz w:val="28"/>
          <w:szCs w:val="28"/>
          <w:lang w:val="bg-BG"/>
        </w:rPr>
        <w:t xml:space="preserve"> </w:t>
      </w:r>
      <w:r w:rsidRPr="001365AD">
        <w:rPr>
          <w:sz w:val="28"/>
          <w:szCs w:val="28"/>
          <w:lang w:val="bg-BG"/>
        </w:rPr>
        <w:t xml:space="preserve"> за набавяне на финансови средства за обогатяване на библиотечния фонд</w:t>
      </w:r>
      <w:r w:rsidR="001744AC" w:rsidRPr="001365AD">
        <w:rPr>
          <w:sz w:val="28"/>
          <w:szCs w:val="28"/>
          <w:lang w:val="bg-BG"/>
        </w:rPr>
        <w:t>, особено художествения и ученическия отдел.</w:t>
      </w:r>
    </w:p>
    <w:p w:rsidR="006A5DFF" w:rsidRDefault="006A5DFF" w:rsidP="009A2CA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 Създаване на условия за пълноценно използване на наличния библиотечен фонд, набавяне на нови книги, уреждане на литературни кътове, изложби и литературни срещи.</w:t>
      </w:r>
    </w:p>
    <w:p w:rsidR="006A5DFF" w:rsidRDefault="006A5DFF" w:rsidP="009A2CA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4. Превръщане на библиотеката в информационно – образователен център за хората от различни възрасти и поколения.</w:t>
      </w:r>
    </w:p>
    <w:p w:rsidR="006A5DFF" w:rsidRDefault="006A5DFF" w:rsidP="009A2CA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5. Популяризиране дейността по Програма „ Глобални библиотеки – България” чрез максимално използване на възможностите на техническото оборудване – компютри, ксерокси, мултимедия и др.</w:t>
      </w:r>
    </w:p>
    <w:p w:rsidR="006A5DFF" w:rsidRDefault="006A5DFF" w:rsidP="009A2CA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6. Да продължи дейността на клуб „ </w:t>
      </w:r>
      <w:proofErr w:type="spellStart"/>
      <w:r>
        <w:rPr>
          <w:sz w:val="28"/>
          <w:szCs w:val="28"/>
          <w:lang w:val="bg-BG"/>
        </w:rPr>
        <w:t>Книголюбци</w:t>
      </w:r>
      <w:proofErr w:type="spellEnd"/>
      <w:r>
        <w:rPr>
          <w:sz w:val="28"/>
          <w:szCs w:val="28"/>
          <w:lang w:val="bg-BG"/>
        </w:rPr>
        <w:t>”, като един успешен модел за привличане на малките читатели в чит</w:t>
      </w:r>
      <w:r w:rsidR="00130EED">
        <w:rPr>
          <w:sz w:val="28"/>
          <w:szCs w:val="28"/>
          <w:lang w:val="bg-BG"/>
        </w:rPr>
        <w:t>алищната библиотека.</w:t>
      </w:r>
    </w:p>
    <w:p w:rsidR="00130EED" w:rsidRDefault="00130EED" w:rsidP="009A2CA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ХУДОЖЕСТВЕНО – ТВОРЧЕСКА ДЕЙНОСТ</w:t>
      </w:r>
    </w:p>
    <w:p w:rsidR="00130EED" w:rsidRDefault="0081231B" w:rsidP="009A2CA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  <w:t>1.Да се възобнови</w:t>
      </w:r>
      <w:r w:rsidR="00130EED">
        <w:rPr>
          <w:sz w:val="28"/>
          <w:szCs w:val="28"/>
          <w:lang w:val="bg-BG"/>
        </w:rPr>
        <w:t xml:space="preserve"> работата на детската фолклорна група, като се повиши качеството на предлагания продукт с участията си в различни общински, регионални и национални празници и фестивали.</w:t>
      </w:r>
    </w:p>
    <w:p w:rsidR="00130EED" w:rsidRDefault="00130EED" w:rsidP="009A2CA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2.</w:t>
      </w:r>
      <w:r w:rsidR="00BE77BA">
        <w:rPr>
          <w:sz w:val="28"/>
          <w:szCs w:val="28"/>
          <w:lang w:val="bg-BG"/>
        </w:rPr>
        <w:t>Развитие и обогатяване на художественото творчество чрез търсене на нови форми з</w:t>
      </w:r>
      <w:r w:rsidR="0081231B">
        <w:rPr>
          <w:sz w:val="28"/>
          <w:szCs w:val="28"/>
          <w:lang w:val="bg-BG"/>
        </w:rPr>
        <w:t>а привличане на млади самодейци с различни таланти.</w:t>
      </w:r>
    </w:p>
    <w:p w:rsidR="00BE77BA" w:rsidRDefault="00BE77BA" w:rsidP="009A2CA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3.Организиране на различни прояви за отбелязване на годишнини, местни и национални празници и чествания от културния календар</w:t>
      </w:r>
    </w:p>
    <w:p w:rsidR="001744AC" w:rsidRPr="001365AD" w:rsidRDefault="00BE77BA" w:rsidP="009A2CA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4</w:t>
      </w:r>
      <w:r w:rsidR="001744AC" w:rsidRPr="001365AD">
        <w:rPr>
          <w:sz w:val="28"/>
          <w:szCs w:val="28"/>
          <w:lang w:val="bg-BG"/>
        </w:rPr>
        <w:t>.Участие на читалището чрез подходящи форми и инициативи във всички културни събития на общината.</w:t>
      </w:r>
    </w:p>
    <w:p w:rsidR="001744AC" w:rsidRPr="001365AD" w:rsidRDefault="00BE77BA" w:rsidP="009A2CA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5</w:t>
      </w:r>
      <w:r w:rsidR="001744AC" w:rsidRPr="001365AD">
        <w:rPr>
          <w:sz w:val="28"/>
          <w:szCs w:val="28"/>
          <w:lang w:val="bg-BG"/>
        </w:rPr>
        <w:t>.Активно участие на Читалището според възможностите си във всички културни мероприятия, организирани от Общинска администрация, Областна администрация, Регионална библиотека, Министерство на културата и др..</w:t>
      </w:r>
    </w:p>
    <w:p w:rsidR="001744AC" w:rsidRPr="001365AD" w:rsidRDefault="00BE77BA" w:rsidP="009A2CA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6</w:t>
      </w:r>
      <w:r w:rsidR="001744AC" w:rsidRPr="001365AD">
        <w:rPr>
          <w:sz w:val="28"/>
          <w:szCs w:val="28"/>
          <w:lang w:val="bg-BG"/>
        </w:rPr>
        <w:t>.Да се засили диалога с младите хора</w:t>
      </w:r>
      <w:r w:rsidR="000563CC" w:rsidRPr="001365AD">
        <w:rPr>
          <w:sz w:val="28"/>
          <w:szCs w:val="28"/>
          <w:lang w:val="bg-BG"/>
        </w:rPr>
        <w:t xml:space="preserve"> , които да припознаят читалището като свое духовно място.</w:t>
      </w:r>
    </w:p>
    <w:p w:rsidR="000563CC" w:rsidRDefault="00BE77BA" w:rsidP="000563CC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7</w:t>
      </w:r>
      <w:r w:rsidR="000563CC" w:rsidRPr="001365AD">
        <w:rPr>
          <w:sz w:val="28"/>
          <w:szCs w:val="28"/>
          <w:lang w:val="bg-BG"/>
        </w:rPr>
        <w:t>.Да се засили културния обмен между двете съседни държави – Гърция и Турция.</w:t>
      </w:r>
    </w:p>
    <w:p w:rsidR="00BE77BA" w:rsidRPr="001365AD" w:rsidRDefault="00BE77BA" w:rsidP="000563CC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КРАЕВЕДСКА ДЕЙНОСТ</w:t>
      </w:r>
    </w:p>
    <w:p w:rsidR="000563CC" w:rsidRPr="001365AD" w:rsidRDefault="00BE77BA" w:rsidP="00436CD0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1Да </w:t>
      </w:r>
      <w:r w:rsidR="000563CC" w:rsidRPr="001365AD">
        <w:rPr>
          <w:sz w:val="28"/>
          <w:szCs w:val="28"/>
          <w:lang w:val="bg-BG"/>
        </w:rPr>
        <w:t>се засили връзката с учителите по история , за да се подобри дейността на кръжока по „ Краезнание” и на музейната сбирка.</w:t>
      </w:r>
    </w:p>
    <w:p w:rsidR="000563CC" w:rsidRPr="001365AD" w:rsidRDefault="000563CC" w:rsidP="000563CC">
      <w:pPr>
        <w:ind w:firstLine="720"/>
        <w:rPr>
          <w:sz w:val="28"/>
          <w:szCs w:val="28"/>
          <w:lang w:val="bg-BG"/>
        </w:rPr>
      </w:pPr>
      <w:r w:rsidRPr="001365AD">
        <w:rPr>
          <w:sz w:val="28"/>
          <w:szCs w:val="28"/>
          <w:lang w:val="bg-BG"/>
        </w:rPr>
        <w:t>12.Кръжокът по „ Краезнание” да засили дейността си чрез любители на старината о</w:t>
      </w:r>
      <w:r w:rsidR="00436CD0">
        <w:rPr>
          <w:sz w:val="28"/>
          <w:szCs w:val="28"/>
          <w:lang w:val="bg-BG"/>
        </w:rPr>
        <w:t>т други селища на район Кирково и Историческия музей в гр. Кърджали.</w:t>
      </w:r>
    </w:p>
    <w:p w:rsidR="00436CD0" w:rsidRDefault="00436CD0" w:rsidP="000563CC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ПОВИШАВАНЕ КВАЛИФИКАЦИЯТА И НАДГРАЖДАНЕ</w:t>
      </w:r>
    </w:p>
    <w:p w:rsidR="00436CD0" w:rsidRDefault="00436CD0" w:rsidP="000563CC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1.Обмен на добри практики между колеги от сродни читалища.</w:t>
      </w:r>
    </w:p>
    <w:p w:rsidR="00436CD0" w:rsidRDefault="00436CD0" w:rsidP="000563CC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2.Използване методическите възможности и опит на колегите от Регионална библиотека Кърджали, както и НЧ „ Обединение” за повишаване знанията и квалификацията на читалищните служители</w:t>
      </w:r>
    </w:p>
    <w:p w:rsidR="00436CD0" w:rsidRDefault="00436CD0" w:rsidP="000563CC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ПАРТНЬОРСТВО И ПОПУЛЯРИЗИРАНЕ</w:t>
      </w:r>
    </w:p>
    <w:p w:rsidR="007377CB" w:rsidRDefault="007377CB" w:rsidP="000563CC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1.Ползотворно сътрудничество с други културни организации, детски градини , училища, клубове, медии, бизнес.</w:t>
      </w:r>
    </w:p>
    <w:p w:rsidR="007377CB" w:rsidRDefault="007377CB" w:rsidP="000563CC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2.Насърчаване на дарителството и благотворителната дейност</w:t>
      </w:r>
    </w:p>
    <w:p w:rsidR="007377CB" w:rsidRDefault="007377CB" w:rsidP="000563CC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 Разработване и реализиране на инициативи, допълващи материалното и финансово състояние на читалището.</w:t>
      </w:r>
    </w:p>
    <w:p w:rsidR="007377CB" w:rsidRDefault="007377CB" w:rsidP="000563CC">
      <w:pPr>
        <w:ind w:firstLine="720"/>
        <w:rPr>
          <w:sz w:val="28"/>
          <w:szCs w:val="28"/>
          <w:lang w:val="bg-BG"/>
        </w:rPr>
      </w:pPr>
    </w:p>
    <w:p w:rsidR="007377CB" w:rsidRDefault="007377CB" w:rsidP="007377CB">
      <w:pPr>
        <w:ind w:left="1440"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КУЛТУРЕН  КАЛЕНДАР</w:t>
      </w:r>
      <w:r w:rsidR="001365AD" w:rsidRPr="001365AD">
        <w:rPr>
          <w:sz w:val="28"/>
          <w:szCs w:val="28"/>
          <w:lang w:val="bg-BG"/>
        </w:rPr>
        <w:tab/>
      </w:r>
      <w:r w:rsidR="00ED7DA4">
        <w:rPr>
          <w:sz w:val="28"/>
          <w:szCs w:val="28"/>
          <w:lang w:val="bg-BG"/>
        </w:rPr>
        <w:t>202</w:t>
      </w:r>
      <w:r w:rsidR="0081231B">
        <w:rPr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 xml:space="preserve"> ГОДИНА</w:t>
      </w:r>
    </w:p>
    <w:tbl>
      <w:tblPr>
        <w:tblStyle w:val="a3"/>
        <w:tblW w:w="10548" w:type="dxa"/>
        <w:tblInd w:w="-540" w:type="dxa"/>
        <w:tblLook w:val="06A0"/>
      </w:tblPr>
      <w:tblGrid>
        <w:gridCol w:w="1908"/>
        <w:gridCol w:w="2880"/>
        <w:gridCol w:w="1890"/>
        <w:gridCol w:w="1710"/>
        <w:gridCol w:w="2160"/>
      </w:tblGrid>
      <w:tr w:rsidR="007377CB" w:rsidTr="00091B0A">
        <w:tc>
          <w:tcPr>
            <w:tcW w:w="1908" w:type="dxa"/>
          </w:tcPr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</w:p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месец</w:t>
            </w:r>
          </w:p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</w:p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880" w:type="dxa"/>
          </w:tcPr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Културна проява</w:t>
            </w:r>
          </w:p>
        </w:tc>
        <w:tc>
          <w:tcPr>
            <w:tcW w:w="1890" w:type="dxa"/>
          </w:tcPr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място</w:t>
            </w:r>
          </w:p>
        </w:tc>
        <w:tc>
          <w:tcPr>
            <w:tcW w:w="1710" w:type="dxa"/>
          </w:tcPr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контакти</w:t>
            </w:r>
          </w:p>
        </w:tc>
        <w:tc>
          <w:tcPr>
            <w:tcW w:w="2160" w:type="dxa"/>
          </w:tcPr>
          <w:p w:rsidR="007377CB" w:rsidRDefault="008E585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организатор</w:t>
            </w:r>
          </w:p>
        </w:tc>
      </w:tr>
      <w:tr w:rsidR="007377CB" w:rsidTr="00091B0A">
        <w:trPr>
          <w:trHeight w:val="422"/>
        </w:trPr>
        <w:tc>
          <w:tcPr>
            <w:tcW w:w="1908" w:type="dxa"/>
          </w:tcPr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</w:p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</w:p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януари</w:t>
            </w:r>
          </w:p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880" w:type="dxa"/>
          </w:tcPr>
          <w:p w:rsidR="007377CB" w:rsidRDefault="00ED7DA4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17</w:t>
            </w:r>
            <w:r w:rsidR="0081231B">
              <w:rPr>
                <w:sz w:val="28"/>
                <w:szCs w:val="28"/>
                <w:lang w:val="bg-BG"/>
              </w:rPr>
              <w:t>4</w:t>
            </w:r>
            <w:r w:rsidR="008E5859">
              <w:rPr>
                <w:sz w:val="28"/>
                <w:szCs w:val="28"/>
                <w:lang w:val="bg-BG"/>
              </w:rPr>
              <w:t xml:space="preserve"> год. от рождението на Хр. Ботев -  изложба книги, портрети, тематична вечер</w:t>
            </w:r>
          </w:p>
        </w:tc>
        <w:tc>
          <w:tcPr>
            <w:tcW w:w="1890" w:type="dxa"/>
          </w:tcPr>
          <w:p w:rsidR="007377CB" w:rsidRDefault="008E585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Читалищна библиотека</w:t>
            </w:r>
          </w:p>
        </w:tc>
        <w:tc>
          <w:tcPr>
            <w:tcW w:w="1710" w:type="dxa"/>
          </w:tcPr>
          <w:p w:rsidR="007377CB" w:rsidRDefault="008E585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7377CB" w:rsidRDefault="008E585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  <w:p w:rsidR="008E5859" w:rsidRDefault="008E585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7377CB" w:rsidTr="00091B0A">
        <w:tc>
          <w:tcPr>
            <w:tcW w:w="1908" w:type="dxa"/>
          </w:tcPr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880" w:type="dxa"/>
          </w:tcPr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</w:p>
          <w:p w:rsidR="008E5859" w:rsidRDefault="008E5859" w:rsidP="007377CB">
            <w:pPr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  <w:lang w:val="bg-BG"/>
              </w:rPr>
              <w:t>Бабинден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народен обичай – увеселение с жени</w:t>
            </w:r>
          </w:p>
        </w:tc>
        <w:tc>
          <w:tcPr>
            <w:tcW w:w="1890" w:type="dxa"/>
          </w:tcPr>
          <w:p w:rsidR="007377CB" w:rsidRDefault="008E585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1710" w:type="dxa"/>
          </w:tcPr>
          <w:p w:rsidR="007377CB" w:rsidRDefault="008E585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7377CB" w:rsidRDefault="008E585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  <w:p w:rsidR="008E5859" w:rsidRDefault="008E585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Библиотекар </w:t>
            </w:r>
          </w:p>
          <w:p w:rsidR="008E5859" w:rsidRDefault="008E585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Жени от селото</w:t>
            </w:r>
          </w:p>
        </w:tc>
      </w:tr>
      <w:tr w:rsidR="007377CB" w:rsidTr="00091B0A">
        <w:tc>
          <w:tcPr>
            <w:tcW w:w="1908" w:type="dxa"/>
          </w:tcPr>
          <w:p w:rsidR="007377CB" w:rsidRDefault="008E585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2880" w:type="dxa"/>
          </w:tcPr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</w:p>
          <w:p w:rsidR="008E5859" w:rsidRDefault="00ED7DA4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 февруари -  14</w:t>
            </w:r>
            <w:r w:rsidR="0081231B">
              <w:rPr>
                <w:sz w:val="28"/>
                <w:szCs w:val="28"/>
                <w:lang w:val="bg-BG"/>
              </w:rPr>
              <w:t>9</w:t>
            </w:r>
            <w:r w:rsidR="008E5859">
              <w:rPr>
                <w:sz w:val="28"/>
                <w:szCs w:val="28"/>
                <w:lang w:val="bg-BG"/>
              </w:rPr>
              <w:t xml:space="preserve"> год. от смъртта на В. Левски – тематична вечер с участие на ученици </w:t>
            </w:r>
          </w:p>
        </w:tc>
        <w:tc>
          <w:tcPr>
            <w:tcW w:w="1890" w:type="dxa"/>
          </w:tcPr>
          <w:p w:rsidR="007377CB" w:rsidRDefault="008E585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1710" w:type="dxa"/>
          </w:tcPr>
          <w:p w:rsidR="007377CB" w:rsidRDefault="008E585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7377CB" w:rsidRDefault="008E585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  <w:p w:rsidR="008E5859" w:rsidRDefault="008E585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Библиотекар,</w:t>
            </w:r>
          </w:p>
          <w:p w:rsidR="008E5859" w:rsidRDefault="008E585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Съвместно с ученици от СУ - Кирково</w:t>
            </w:r>
          </w:p>
        </w:tc>
      </w:tr>
      <w:tr w:rsidR="007377CB" w:rsidTr="00091B0A">
        <w:tc>
          <w:tcPr>
            <w:tcW w:w="1908" w:type="dxa"/>
          </w:tcPr>
          <w:p w:rsidR="007377CB" w:rsidRDefault="00091B0A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март</w:t>
            </w:r>
          </w:p>
        </w:tc>
        <w:tc>
          <w:tcPr>
            <w:tcW w:w="2880" w:type="dxa"/>
          </w:tcPr>
          <w:p w:rsidR="007377CB" w:rsidRDefault="00091B0A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 март – изработване </w:t>
            </w:r>
            <w:r>
              <w:rPr>
                <w:sz w:val="28"/>
                <w:szCs w:val="28"/>
                <w:lang w:val="bg-BG"/>
              </w:rPr>
              <w:lastRenderedPageBreak/>
              <w:t xml:space="preserve">на </w:t>
            </w:r>
            <w:proofErr w:type="spellStart"/>
            <w:r>
              <w:rPr>
                <w:sz w:val="28"/>
                <w:szCs w:val="28"/>
                <w:lang w:val="bg-BG"/>
              </w:rPr>
              <w:t>мартенички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и участие в Общинския конкурс за най – оригинална </w:t>
            </w:r>
            <w:proofErr w:type="spellStart"/>
            <w:r>
              <w:rPr>
                <w:sz w:val="28"/>
                <w:szCs w:val="28"/>
                <w:lang w:val="bg-BG"/>
              </w:rPr>
              <w:t>мартеничка</w:t>
            </w:r>
            <w:proofErr w:type="spellEnd"/>
            <w:r>
              <w:rPr>
                <w:sz w:val="28"/>
                <w:szCs w:val="28"/>
                <w:lang w:val="bg-BG"/>
              </w:rPr>
              <w:t>. Участие в окичването на мартенското дърво</w:t>
            </w:r>
          </w:p>
          <w:p w:rsidR="008E5859" w:rsidRDefault="008E5859" w:rsidP="007377CB">
            <w:pPr>
              <w:rPr>
                <w:sz w:val="28"/>
                <w:szCs w:val="28"/>
                <w:lang w:val="bg-BG"/>
              </w:rPr>
            </w:pPr>
          </w:p>
          <w:p w:rsidR="00091B0A" w:rsidRDefault="00091B0A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90" w:type="dxa"/>
          </w:tcPr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</w:tcPr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160" w:type="dxa"/>
          </w:tcPr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</w:p>
        </w:tc>
      </w:tr>
      <w:tr w:rsidR="007377CB" w:rsidTr="00091B0A">
        <w:tc>
          <w:tcPr>
            <w:tcW w:w="1908" w:type="dxa"/>
          </w:tcPr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880" w:type="dxa"/>
          </w:tcPr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</w:p>
          <w:p w:rsidR="00091B0A" w:rsidRDefault="00091B0A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90" w:type="dxa"/>
          </w:tcPr>
          <w:p w:rsidR="007377CB" w:rsidRDefault="00091B0A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Читалищна библиотека</w:t>
            </w:r>
          </w:p>
        </w:tc>
        <w:tc>
          <w:tcPr>
            <w:tcW w:w="1710" w:type="dxa"/>
          </w:tcPr>
          <w:p w:rsidR="007377CB" w:rsidRDefault="00091B0A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7377CB" w:rsidRDefault="00091B0A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  <w:p w:rsidR="00091B0A" w:rsidRDefault="00091B0A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  <w:p w:rsidR="00091B0A" w:rsidRDefault="00091B0A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Фолклорна група</w:t>
            </w:r>
          </w:p>
        </w:tc>
      </w:tr>
      <w:tr w:rsidR="007377CB" w:rsidTr="00091B0A">
        <w:tc>
          <w:tcPr>
            <w:tcW w:w="1908" w:type="dxa"/>
          </w:tcPr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880" w:type="dxa"/>
          </w:tcPr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</w:p>
          <w:p w:rsidR="00091B0A" w:rsidRDefault="00091B0A" w:rsidP="007377CB">
            <w:pPr>
              <w:rPr>
                <w:sz w:val="28"/>
                <w:szCs w:val="28"/>
                <w:lang w:val="bg-BG"/>
              </w:rPr>
            </w:pPr>
          </w:p>
          <w:p w:rsidR="00091B0A" w:rsidRDefault="00091B0A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 март – Ден на художествената самодейност. Участие в празничния концерт</w:t>
            </w:r>
          </w:p>
        </w:tc>
        <w:tc>
          <w:tcPr>
            <w:tcW w:w="1890" w:type="dxa"/>
          </w:tcPr>
          <w:p w:rsidR="007377CB" w:rsidRDefault="00091B0A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Читалищен салон</w:t>
            </w:r>
          </w:p>
        </w:tc>
        <w:tc>
          <w:tcPr>
            <w:tcW w:w="1710" w:type="dxa"/>
          </w:tcPr>
          <w:p w:rsidR="007377CB" w:rsidRDefault="00091B0A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7377CB" w:rsidRDefault="00091B0A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Секретар, </w:t>
            </w:r>
          </w:p>
          <w:p w:rsidR="00091B0A" w:rsidRDefault="00091B0A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Библиотекар, съвместно с </w:t>
            </w:r>
            <w:proofErr w:type="spellStart"/>
            <w:r>
              <w:rPr>
                <w:sz w:val="28"/>
                <w:szCs w:val="28"/>
                <w:lang w:val="bg-BG"/>
              </w:rPr>
              <w:t>ОбА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- Кирково</w:t>
            </w:r>
          </w:p>
        </w:tc>
      </w:tr>
      <w:tr w:rsidR="007377CB" w:rsidTr="00091B0A">
        <w:tc>
          <w:tcPr>
            <w:tcW w:w="1908" w:type="dxa"/>
          </w:tcPr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880" w:type="dxa"/>
          </w:tcPr>
          <w:p w:rsidR="007377CB" w:rsidRDefault="007377CB" w:rsidP="007377CB">
            <w:pPr>
              <w:rPr>
                <w:sz w:val="28"/>
                <w:szCs w:val="28"/>
                <w:lang w:val="bg-BG"/>
              </w:rPr>
            </w:pPr>
          </w:p>
          <w:p w:rsidR="00091B0A" w:rsidRDefault="00091B0A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8 март – Ден на жената, празнично увеселение с жените от селото</w:t>
            </w:r>
          </w:p>
        </w:tc>
        <w:tc>
          <w:tcPr>
            <w:tcW w:w="1890" w:type="dxa"/>
          </w:tcPr>
          <w:p w:rsidR="007377CB" w:rsidRDefault="00091B0A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Читалищен салон/ ресторант/</w:t>
            </w:r>
          </w:p>
        </w:tc>
        <w:tc>
          <w:tcPr>
            <w:tcW w:w="1710" w:type="dxa"/>
          </w:tcPr>
          <w:p w:rsidR="007377CB" w:rsidRDefault="00091B0A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7377CB" w:rsidRDefault="00F45D72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Читалищно настоятелство</w:t>
            </w:r>
          </w:p>
        </w:tc>
      </w:tr>
      <w:tr w:rsidR="00F45D72" w:rsidTr="00091B0A">
        <w:tc>
          <w:tcPr>
            <w:tcW w:w="1908" w:type="dxa"/>
          </w:tcPr>
          <w:p w:rsidR="00F45D72" w:rsidRDefault="00F45D72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880" w:type="dxa"/>
          </w:tcPr>
          <w:p w:rsidR="00F45D72" w:rsidRDefault="00F45D72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22 март – Първа пролет – празнична вечер с участие на </w:t>
            </w:r>
            <w:proofErr w:type="spellStart"/>
            <w:r>
              <w:rPr>
                <w:sz w:val="28"/>
                <w:szCs w:val="28"/>
                <w:lang w:val="bg-BG"/>
              </w:rPr>
              <w:t>фолкл</w:t>
            </w:r>
            <w:proofErr w:type="spellEnd"/>
            <w:r>
              <w:rPr>
                <w:sz w:val="28"/>
                <w:szCs w:val="28"/>
                <w:lang w:val="bg-BG"/>
              </w:rPr>
              <w:t>. група</w:t>
            </w:r>
          </w:p>
        </w:tc>
        <w:tc>
          <w:tcPr>
            <w:tcW w:w="1890" w:type="dxa"/>
          </w:tcPr>
          <w:p w:rsidR="00F45D72" w:rsidRDefault="00F45D72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Читалищен салон</w:t>
            </w:r>
          </w:p>
        </w:tc>
        <w:tc>
          <w:tcPr>
            <w:tcW w:w="1710" w:type="dxa"/>
          </w:tcPr>
          <w:p w:rsidR="00F45D72" w:rsidRDefault="00F45D72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F45D72" w:rsidRDefault="00F45D72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  <w:p w:rsidR="00F45D72" w:rsidRDefault="00F45D72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F45D72" w:rsidTr="00091B0A">
        <w:tc>
          <w:tcPr>
            <w:tcW w:w="1908" w:type="dxa"/>
          </w:tcPr>
          <w:p w:rsidR="00F45D72" w:rsidRDefault="00F45D72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880" w:type="dxa"/>
          </w:tcPr>
          <w:p w:rsidR="00F45D72" w:rsidRDefault="00ED7DA4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26 март – 10</w:t>
            </w:r>
            <w:r w:rsidR="0081231B">
              <w:rPr>
                <w:sz w:val="28"/>
                <w:szCs w:val="28"/>
                <w:lang w:val="bg-BG"/>
              </w:rPr>
              <w:t>8</w:t>
            </w:r>
            <w:r w:rsidR="00F45D72">
              <w:rPr>
                <w:sz w:val="28"/>
                <w:szCs w:val="28"/>
                <w:lang w:val="bg-BG"/>
              </w:rPr>
              <w:t xml:space="preserve"> години от създаване на община Кирково – участие на </w:t>
            </w:r>
            <w:proofErr w:type="spellStart"/>
            <w:r w:rsidR="00F45D72">
              <w:rPr>
                <w:sz w:val="28"/>
                <w:szCs w:val="28"/>
                <w:lang w:val="bg-BG"/>
              </w:rPr>
              <w:t>фолкл</w:t>
            </w:r>
            <w:proofErr w:type="spellEnd"/>
            <w:r w:rsidR="00F45D72">
              <w:rPr>
                <w:sz w:val="28"/>
                <w:szCs w:val="28"/>
                <w:lang w:val="bg-BG"/>
              </w:rPr>
              <w:t xml:space="preserve">. </w:t>
            </w:r>
            <w:r w:rsidR="00A83896">
              <w:rPr>
                <w:sz w:val="28"/>
                <w:szCs w:val="28"/>
                <w:lang w:val="bg-BG"/>
              </w:rPr>
              <w:t>г</w:t>
            </w:r>
            <w:r w:rsidR="00F45D72">
              <w:rPr>
                <w:sz w:val="28"/>
                <w:szCs w:val="28"/>
                <w:lang w:val="bg-BG"/>
              </w:rPr>
              <w:t xml:space="preserve">рупа в празничната програма,, участие на читалището в традиционната изложба на родопски </w:t>
            </w:r>
            <w:r w:rsidR="00F45D72">
              <w:rPr>
                <w:sz w:val="28"/>
                <w:szCs w:val="28"/>
                <w:lang w:val="bg-BG"/>
              </w:rPr>
              <w:lastRenderedPageBreak/>
              <w:t>ястия</w:t>
            </w:r>
          </w:p>
        </w:tc>
        <w:tc>
          <w:tcPr>
            <w:tcW w:w="1890" w:type="dxa"/>
          </w:tcPr>
          <w:p w:rsidR="00F45D72" w:rsidRDefault="00F45D72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Центъра на селото</w:t>
            </w:r>
          </w:p>
        </w:tc>
        <w:tc>
          <w:tcPr>
            <w:tcW w:w="1710" w:type="dxa"/>
          </w:tcPr>
          <w:p w:rsidR="00F45D72" w:rsidRDefault="00F45D72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F45D72" w:rsidRDefault="00F45D72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Читалищно настоятелство</w:t>
            </w:r>
            <w:r w:rsidR="00A83896">
              <w:rPr>
                <w:sz w:val="28"/>
                <w:szCs w:val="28"/>
                <w:lang w:val="bg-BG"/>
              </w:rPr>
              <w:t xml:space="preserve">, </w:t>
            </w:r>
            <w:proofErr w:type="spellStart"/>
            <w:r w:rsidR="00A83896">
              <w:rPr>
                <w:sz w:val="28"/>
                <w:szCs w:val="28"/>
                <w:lang w:val="bg-BG"/>
              </w:rPr>
              <w:t>ОбА</w:t>
            </w:r>
            <w:proofErr w:type="spellEnd"/>
          </w:p>
        </w:tc>
      </w:tr>
      <w:tr w:rsidR="00F45D72" w:rsidTr="00091B0A">
        <w:tc>
          <w:tcPr>
            <w:tcW w:w="1908" w:type="dxa"/>
          </w:tcPr>
          <w:p w:rsidR="00F45D72" w:rsidRDefault="00F45D72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април</w:t>
            </w:r>
          </w:p>
        </w:tc>
        <w:tc>
          <w:tcPr>
            <w:tcW w:w="2880" w:type="dxa"/>
          </w:tcPr>
          <w:p w:rsidR="00F45D72" w:rsidRDefault="00F45D72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 април – Ден на хумора и шегата – участниците от Клуб „ </w:t>
            </w:r>
            <w:proofErr w:type="spellStart"/>
            <w:r>
              <w:rPr>
                <w:sz w:val="28"/>
                <w:szCs w:val="28"/>
                <w:lang w:val="bg-BG"/>
              </w:rPr>
              <w:t>Книголюбци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” ще четат и драматизират забавни </w:t>
            </w:r>
            <w:r w:rsidR="00E432E8">
              <w:rPr>
                <w:sz w:val="28"/>
                <w:szCs w:val="28"/>
                <w:lang w:val="bg-BG"/>
              </w:rPr>
              <w:t>приказки</w:t>
            </w:r>
          </w:p>
        </w:tc>
        <w:tc>
          <w:tcPr>
            <w:tcW w:w="1890" w:type="dxa"/>
          </w:tcPr>
          <w:p w:rsidR="00F45D72" w:rsidRDefault="004677F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Читалищна библиотека</w:t>
            </w:r>
          </w:p>
        </w:tc>
        <w:tc>
          <w:tcPr>
            <w:tcW w:w="1710" w:type="dxa"/>
          </w:tcPr>
          <w:p w:rsidR="00F45D72" w:rsidRDefault="004677F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F45D72" w:rsidRDefault="004677F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  <w:p w:rsidR="004677F7" w:rsidRDefault="004677F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4677F7" w:rsidTr="00091B0A">
        <w:tc>
          <w:tcPr>
            <w:tcW w:w="1908" w:type="dxa"/>
          </w:tcPr>
          <w:p w:rsidR="004677F7" w:rsidRDefault="004677F7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880" w:type="dxa"/>
          </w:tcPr>
          <w:p w:rsidR="004677F7" w:rsidRDefault="004677F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Великденски празници</w:t>
            </w:r>
            <w:r w:rsidR="004B59D7">
              <w:rPr>
                <w:sz w:val="28"/>
                <w:szCs w:val="28"/>
                <w:lang w:val="bg-BG"/>
              </w:rPr>
              <w:t>.Седмица на детската книга, Маратон на четенето</w:t>
            </w:r>
          </w:p>
        </w:tc>
        <w:tc>
          <w:tcPr>
            <w:tcW w:w="1890" w:type="dxa"/>
          </w:tcPr>
          <w:p w:rsidR="004677F7" w:rsidRDefault="004677F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Читалищна библиотека</w:t>
            </w:r>
          </w:p>
        </w:tc>
        <w:tc>
          <w:tcPr>
            <w:tcW w:w="1710" w:type="dxa"/>
          </w:tcPr>
          <w:p w:rsidR="004677F7" w:rsidRDefault="004677F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4677F7" w:rsidRDefault="004677F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  <w:p w:rsidR="004677F7" w:rsidRDefault="004677F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Библиотекар</w:t>
            </w:r>
          </w:p>
        </w:tc>
      </w:tr>
      <w:tr w:rsidR="004677F7" w:rsidTr="00091B0A">
        <w:tc>
          <w:tcPr>
            <w:tcW w:w="1908" w:type="dxa"/>
          </w:tcPr>
          <w:p w:rsidR="004677F7" w:rsidRDefault="004677F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2880" w:type="dxa"/>
          </w:tcPr>
          <w:p w:rsidR="004677F7" w:rsidRDefault="004677F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6 май – общински празник с богата културна програма, участие на </w:t>
            </w:r>
            <w:proofErr w:type="spellStart"/>
            <w:r>
              <w:rPr>
                <w:sz w:val="28"/>
                <w:szCs w:val="28"/>
                <w:lang w:val="bg-BG"/>
              </w:rPr>
              <w:t>фолкл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. ни група във възпроизвеждане на обичая „ </w:t>
            </w:r>
            <w:proofErr w:type="spellStart"/>
            <w:r>
              <w:rPr>
                <w:sz w:val="28"/>
                <w:szCs w:val="28"/>
                <w:lang w:val="bg-BG"/>
              </w:rPr>
              <w:t>Адерлез</w:t>
            </w:r>
            <w:proofErr w:type="spellEnd"/>
            <w:r>
              <w:rPr>
                <w:sz w:val="28"/>
                <w:szCs w:val="28"/>
                <w:lang w:val="bg-BG"/>
              </w:rPr>
              <w:t>”</w:t>
            </w:r>
          </w:p>
          <w:p w:rsidR="004677F7" w:rsidRDefault="004677F7" w:rsidP="007377CB">
            <w:pPr>
              <w:rPr>
                <w:sz w:val="28"/>
                <w:szCs w:val="28"/>
                <w:lang w:val="bg-BG"/>
              </w:rPr>
            </w:pPr>
          </w:p>
          <w:p w:rsidR="004677F7" w:rsidRDefault="004677F7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90" w:type="dxa"/>
          </w:tcPr>
          <w:p w:rsidR="004677F7" w:rsidRDefault="004677F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Центъра на селото</w:t>
            </w:r>
          </w:p>
        </w:tc>
        <w:tc>
          <w:tcPr>
            <w:tcW w:w="1710" w:type="dxa"/>
          </w:tcPr>
          <w:p w:rsidR="004677F7" w:rsidRDefault="004677F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4677F7" w:rsidRDefault="004677F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Читалищно настоятелство</w:t>
            </w:r>
          </w:p>
        </w:tc>
      </w:tr>
      <w:tr w:rsidR="004677F7" w:rsidTr="00091B0A">
        <w:tc>
          <w:tcPr>
            <w:tcW w:w="1908" w:type="dxa"/>
          </w:tcPr>
          <w:p w:rsidR="004677F7" w:rsidRDefault="004677F7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880" w:type="dxa"/>
          </w:tcPr>
          <w:p w:rsidR="004677F7" w:rsidRDefault="004677F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24 май – Ден на славянската писменост и бълг. Просвета и култура – общински празник с културна програма , с участието на читалища, училища, детски градини, </w:t>
            </w:r>
            <w:proofErr w:type="spellStart"/>
            <w:r>
              <w:rPr>
                <w:sz w:val="28"/>
                <w:szCs w:val="28"/>
                <w:lang w:val="bg-BG"/>
              </w:rPr>
              <w:t>ОбА</w:t>
            </w:r>
            <w:proofErr w:type="spellEnd"/>
            <w:r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1890" w:type="dxa"/>
          </w:tcPr>
          <w:p w:rsidR="004677F7" w:rsidRDefault="004677F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Центъра на селото</w:t>
            </w:r>
          </w:p>
        </w:tc>
        <w:tc>
          <w:tcPr>
            <w:tcW w:w="1710" w:type="dxa"/>
          </w:tcPr>
          <w:p w:rsidR="004677F7" w:rsidRDefault="004677F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4677F7" w:rsidRDefault="004677F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  <w:p w:rsidR="004677F7" w:rsidRDefault="004677F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Библиотекар</w:t>
            </w:r>
          </w:p>
        </w:tc>
      </w:tr>
      <w:tr w:rsidR="004677F7" w:rsidTr="00091B0A">
        <w:tc>
          <w:tcPr>
            <w:tcW w:w="1908" w:type="dxa"/>
          </w:tcPr>
          <w:p w:rsidR="004677F7" w:rsidRDefault="004E17B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юни</w:t>
            </w:r>
          </w:p>
        </w:tc>
        <w:tc>
          <w:tcPr>
            <w:tcW w:w="2880" w:type="dxa"/>
          </w:tcPr>
          <w:p w:rsidR="004677F7" w:rsidRDefault="004E17B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 юни – Ден на детето – посещение на музейната сбирка, рисуване на асфалт, излет с учениците от начален курс</w:t>
            </w:r>
          </w:p>
          <w:p w:rsidR="004E17B9" w:rsidRDefault="004E17B9" w:rsidP="007377CB">
            <w:pPr>
              <w:rPr>
                <w:sz w:val="28"/>
                <w:szCs w:val="28"/>
                <w:lang w:val="bg-BG"/>
              </w:rPr>
            </w:pPr>
          </w:p>
          <w:p w:rsidR="004E17B9" w:rsidRDefault="004E17B9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90" w:type="dxa"/>
          </w:tcPr>
          <w:p w:rsidR="004677F7" w:rsidRDefault="004E17B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Площада в центъра, околностите на Кирково</w:t>
            </w:r>
          </w:p>
        </w:tc>
        <w:tc>
          <w:tcPr>
            <w:tcW w:w="1710" w:type="dxa"/>
          </w:tcPr>
          <w:p w:rsidR="004677F7" w:rsidRDefault="004E17B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4677F7" w:rsidRDefault="004E17B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  <w:p w:rsidR="004E17B9" w:rsidRDefault="004E17B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4E17B9" w:rsidTr="00091B0A">
        <w:tc>
          <w:tcPr>
            <w:tcW w:w="1908" w:type="dxa"/>
          </w:tcPr>
          <w:p w:rsidR="004E17B9" w:rsidRDefault="004E17B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Юли</w:t>
            </w:r>
          </w:p>
          <w:p w:rsidR="004E17B9" w:rsidRDefault="004E17B9" w:rsidP="007377CB">
            <w:pPr>
              <w:rPr>
                <w:sz w:val="28"/>
                <w:szCs w:val="28"/>
                <w:lang w:val="bg-BG"/>
              </w:rPr>
            </w:pPr>
          </w:p>
          <w:p w:rsidR="004E17B9" w:rsidRDefault="004E17B9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880" w:type="dxa"/>
          </w:tcPr>
          <w:p w:rsidR="004E17B9" w:rsidRDefault="00ED7DA4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</w:t>
            </w:r>
            <w:r w:rsidR="0081231B">
              <w:rPr>
                <w:sz w:val="28"/>
                <w:szCs w:val="28"/>
                <w:lang w:val="bg-BG"/>
              </w:rPr>
              <w:t>5</w:t>
            </w:r>
            <w:r w:rsidR="004E17B9">
              <w:rPr>
                <w:sz w:val="28"/>
                <w:szCs w:val="28"/>
                <w:lang w:val="bg-BG"/>
              </w:rPr>
              <w:t xml:space="preserve"> год. от рождението на В. Левски – тематична вечер, изложба от материали за Апостола</w:t>
            </w:r>
            <w:r w:rsidR="00B9719B">
              <w:rPr>
                <w:sz w:val="28"/>
                <w:szCs w:val="28"/>
                <w:lang w:val="bg-BG"/>
              </w:rPr>
              <w:t>.Тематична вечер по повод 80 години от смъртта на патрона на читалището – Н.Вапцаров</w:t>
            </w:r>
          </w:p>
        </w:tc>
        <w:tc>
          <w:tcPr>
            <w:tcW w:w="1890" w:type="dxa"/>
          </w:tcPr>
          <w:p w:rsidR="004E17B9" w:rsidRDefault="004E17B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Библиотеката</w:t>
            </w:r>
          </w:p>
        </w:tc>
        <w:tc>
          <w:tcPr>
            <w:tcW w:w="1710" w:type="dxa"/>
          </w:tcPr>
          <w:p w:rsidR="004E17B9" w:rsidRDefault="004E17B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4E17B9" w:rsidRDefault="004E17B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  <w:p w:rsidR="004E17B9" w:rsidRDefault="004E17B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4E17B9" w:rsidTr="00091B0A">
        <w:tc>
          <w:tcPr>
            <w:tcW w:w="1908" w:type="dxa"/>
          </w:tcPr>
          <w:p w:rsidR="004E17B9" w:rsidRDefault="004E17B9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880" w:type="dxa"/>
          </w:tcPr>
          <w:p w:rsidR="004E17B9" w:rsidRDefault="004E17B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Лятна читалня</w:t>
            </w:r>
          </w:p>
        </w:tc>
        <w:tc>
          <w:tcPr>
            <w:tcW w:w="1890" w:type="dxa"/>
          </w:tcPr>
          <w:p w:rsidR="004E17B9" w:rsidRDefault="004E17B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710" w:type="dxa"/>
          </w:tcPr>
          <w:p w:rsidR="004E17B9" w:rsidRDefault="004E17B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4E17B9" w:rsidRDefault="004E17B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4E17B9" w:rsidTr="00091B0A">
        <w:tc>
          <w:tcPr>
            <w:tcW w:w="1908" w:type="dxa"/>
          </w:tcPr>
          <w:p w:rsidR="004E17B9" w:rsidRDefault="004E17B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август</w:t>
            </w:r>
          </w:p>
        </w:tc>
        <w:tc>
          <w:tcPr>
            <w:tcW w:w="2880" w:type="dxa"/>
          </w:tcPr>
          <w:p w:rsidR="004E17B9" w:rsidRDefault="004E17B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Лятна детска читател</w:t>
            </w:r>
            <w:r w:rsidR="0081231B">
              <w:rPr>
                <w:sz w:val="28"/>
                <w:szCs w:val="28"/>
                <w:lang w:val="bg-BG"/>
              </w:rPr>
              <w:t>ска школа – четене и обсъждане</w:t>
            </w:r>
            <w:r>
              <w:rPr>
                <w:sz w:val="28"/>
                <w:szCs w:val="28"/>
                <w:lang w:val="bg-BG"/>
              </w:rPr>
              <w:t xml:space="preserve"> на книги</w:t>
            </w:r>
          </w:p>
        </w:tc>
        <w:tc>
          <w:tcPr>
            <w:tcW w:w="1890" w:type="dxa"/>
          </w:tcPr>
          <w:p w:rsidR="004E17B9" w:rsidRDefault="004E17B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710" w:type="dxa"/>
          </w:tcPr>
          <w:p w:rsidR="004E17B9" w:rsidRDefault="004E17B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4E17B9" w:rsidRDefault="004E17B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4E17B9" w:rsidTr="00091B0A">
        <w:tc>
          <w:tcPr>
            <w:tcW w:w="1908" w:type="dxa"/>
          </w:tcPr>
          <w:p w:rsidR="004E17B9" w:rsidRDefault="009638F1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септември</w:t>
            </w:r>
          </w:p>
        </w:tc>
        <w:tc>
          <w:tcPr>
            <w:tcW w:w="2880" w:type="dxa"/>
          </w:tcPr>
          <w:p w:rsidR="004E17B9" w:rsidRDefault="009638F1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 септ. – Ден на Съединението – тематична вечер</w:t>
            </w:r>
          </w:p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</w:p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90" w:type="dxa"/>
          </w:tcPr>
          <w:p w:rsidR="004E17B9" w:rsidRDefault="009638F1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1710" w:type="dxa"/>
          </w:tcPr>
          <w:p w:rsidR="004E17B9" w:rsidRDefault="009638F1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4E17B9" w:rsidRDefault="009638F1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9638F1" w:rsidTr="00091B0A">
        <w:tc>
          <w:tcPr>
            <w:tcW w:w="1908" w:type="dxa"/>
          </w:tcPr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880" w:type="dxa"/>
          </w:tcPr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Общински ес</w:t>
            </w:r>
            <w:r w:rsidR="00B9719B">
              <w:rPr>
                <w:sz w:val="28"/>
                <w:szCs w:val="28"/>
                <w:lang w:val="bg-BG"/>
              </w:rPr>
              <w:t>енен събор – Фестивал на плодородието</w:t>
            </w:r>
            <w:r>
              <w:rPr>
                <w:sz w:val="28"/>
                <w:szCs w:val="28"/>
                <w:lang w:val="bg-BG"/>
              </w:rPr>
              <w:t xml:space="preserve">. Участват: детска фолклорна група и читалището в изложбата на традиционните </w:t>
            </w:r>
            <w:r w:rsidR="00B9719B">
              <w:rPr>
                <w:sz w:val="28"/>
                <w:szCs w:val="28"/>
                <w:lang w:val="bg-BG"/>
              </w:rPr>
              <w:t xml:space="preserve">родопски ястия </w:t>
            </w:r>
          </w:p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90" w:type="dxa"/>
          </w:tcPr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Центъра на селото</w:t>
            </w:r>
          </w:p>
        </w:tc>
        <w:tc>
          <w:tcPr>
            <w:tcW w:w="1710" w:type="dxa"/>
          </w:tcPr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Читалищно настоятелство, Общината</w:t>
            </w:r>
          </w:p>
        </w:tc>
      </w:tr>
      <w:tr w:rsidR="009638F1" w:rsidTr="00091B0A">
        <w:tc>
          <w:tcPr>
            <w:tcW w:w="1908" w:type="dxa"/>
          </w:tcPr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880" w:type="dxa"/>
          </w:tcPr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22 септември </w:t>
            </w:r>
            <w:r w:rsidR="00ED7DA4">
              <w:rPr>
                <w:sz w:val="28"/>
                <w:szCs w:val="28"/>
                <w:lang w:val="bg-BG"/>
              </w:rPr>
              <w:t>11</w:t>
            </w:r>
            <w:r w:rsidR="00B9719B">
              <w:rPr>
                <w:sz w:val="28"/>
                <w:szCs w:val="28"/>
                <w:lang w:val="bg-BG"/>
              </w:rPr>
              <w:t>4</w:t>
            </w:r>
            <w:r>
              <w:rPr>
                <w:sz w:val="28"/>
                <w:szCs w:val="28"/>
                <w:lang w:val="bg-BG"/>
              </w:rPr>
              <w:t xml:space="preserve"> години независима България – тематична вечер</w:t>
            </w:r>
          </w:p>
        </w:tc>
        <w:tc>
          <w:tcPr>
            <w:tcW w:w="1890" w:type="dxa"/>
          </w:tcPr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Читалището</w:t>
            </w:r>
          </w:p>
        </w:tc>
        <w:tc>
          <w:tcPr>
            <w:tcW w:w="1710" w:type="dxa"/>
          </w:tcPr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9638F1" w:rsidTr="00091B0A">
        <w:tc>
          <w:tcPr>
            <w:tcW w:w="1908" w:type="dxa"/>
          </w:tcPr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октомври</w:t>
            </w:r>
          </w:p>
        </w:tc>
        <w:tc>
          <w:tcPr>
            <w:tcW w:w="2880" w:type="dxa"/>
          </w:tcPr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Дарителска кампания в помощ на </w:t>
            </w:r>
            <w:r>
              <w:rPr>
                <w:sz w:val="28"/>
                <w:szCs w:val="28"/>
                <w:lang w:val="bg-BG"/>
              </w:rPr>
              <w:lastRenderedPageBreak/>
              <w:t>нуждаещите се  - събиране на дрехи, обувки, играчки и парични средства</w:t>
            </w:r>
          </w:p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</w:p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90" w:type="dxa"/>
          </w:tcPr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Читалище</w:t>
            </w:r>
          </w:p>
        </w:tc>
        <w:tc>
          <w:tcPr>
            <w:tcW w:w="1710" w:type="dxa"/>
          </w:tcPr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Читалищно настоятелство</w:t>
            </w:r>
          </w:p>
        </w:tc>
      </w:tr>
      <w:tr w:rsidR="009638F1" w:rsidTr="00091B0A">
        <w:tc>
          <w:tcPr>
            <w:tcW w:w="1908" w:type="dxa"/>
          </w:tcPr>
          <w:p w:rsidR="009638F1" w:rsidRDefault="004B59D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ноември</w:t>
            </w:r>
          </w:p>
        </w:tc>
        <w:tc>
          <w:tcPr>
            <w:tcW w:w="2880" w:type="dxa"/>
          </w:tcPr>
          <w:p w:rsidR="009638F1" w:rsidRDefault="004B59D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 ноември – Ден на будителите – литературни срещи , Клуб „ </w:t>
            </w:r>
            <w:proofErr w:type="spellStart"/>
            <w:r>
              <w:rPr>
                <w:sz w:val="28"/>
                <w:szCs w:val="28"/>
                <w:lang w:val="bg-BG"/>
              </w:rPr>
              <w:t>Книголюбци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” четат и разказват на по – малките ученици за празника и </w:t>
            </w:r>
            <w:proofErr w:type="spellStart"/>
            <w:r>
              <w:rPr>
                <w:sz w:val="28"/>
                <w:szCs w:val="28"/>
                <w:lang w:val="bg-BG"/>
              </w:rPr>
              <w:t>съвр</w:t>
            </w:r>
            <w:proofErr w:type="spellEnd"/>
            <w:r>
              <w:rPr>
                <w:sz w:val="28"/>
                <w:szCs w:val="28"/>
                <w:lang w:val="bg-BG"/>
              </w:rPr>
              <w:t>. будители</w:t>
            </w:r>
          </w:p>
        </w:tc>
        <w:tc>
          <w:tcPr>
            <w:tcW w:w="1890" w:type="dxa"/>
          </w:tcPr>
          <w:p w:rsidR="009638F1" w:rsidRDefault="004B59D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1710" w:type="dxa"/>
          </w:tcPr>
          <w:p w:rsidR="009638F1" w:rsidRDefault="004B59D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9638F1" w:rsidRDefault="004B59D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  <w:p w:rsidR="004B59D7" w:rsidRDefault="004B59D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9638F1" w:rsidTr="00091B0A">
        <w:tc>
          <w:tcPr>
            <w:tcW w:w="1908" w:type="dxa"/>
          </w:tcPr>
          <w:p w:rsidR="009638F1" w:rsidRDefault="009638F1" w:rsidP="007377C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880" w:type="dxa"/>
          </w:tcPr>
          <w:p w:rsidR="009638F1" w:rsidRDefault="004B59D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Изложба на есенни цветя</w:t>
            </w:r>
            <w:r w:rsidR="00A83896">
              <w:rPr>
                <w:sz w:val="28"/>
                <w:szCs w:val="28"/>
                <w:lang w:val="bg-BG"/>
              </w:rPr>
              <w:t>.Патронен празник</w:t>
            </w:r>
            <w:r w:rsidR="00AA7899">
              <w:rPr>
                <w:sz w:val="28"/>
                <w:szCs w:val="28"/>
                <w:lang w:val="bg-BG"/>
              </w:rPr>
              <w:t xml:space="preserve"> - </w:t>
            </w:r>
            <w:r w:rsidR="00A83896">
              <w:rPr>
                <w:sz w:val="28"/>
                <w:szCs w:val="28"/>
                <w:lang w:val="bg-BG"/>
              </w:rPr>
              <w:t xml:space="preserve"> </w:t>
            </w:r>
            <w:r w:rsidR="00ED7DA4">
              <w:rPr>
                <w:sz w:val="28"/>
                <w:szCs w:val="28"/>
                <w:lang w:val="bg-BG"/>
              </w:rPr>
              <w:t>11</w:t>
            </w:r>
            <w:r w:rsidR="00B9719B">
              <w:rPr>
                <w:sz w:val="28"/>
                <w:szCs w:val="28"/>
                <w:lang w:val="bg-BG"/>
              </w:rPr>
              <w:t>3</w:t>
            </w:r>
            <w:r w:rsidR="00AA7899">
              <w:rPr>
                <w:sz w:val="28"/>
                <w:szCs w:val="28"/>
                <w:lang w:val="bg-BG"/>
              </w:rPr>
              <w:t xml:space="preserve"> години от рождението на Н.Й.Вапцаров</w:t>
            </w:r>
          </w:p>
        </w:tc>
        <w:tc>
          <w:tcPr>
            <w:tcW w:w="1890" w:type="dxa"/>
          </w:tcPr>
          <w:p w:rsidR="009638F1" w:rsidRDefault="004B59D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1710" w:type="dxa"/>
          </w:tcPr>
          <w:p w:rsidR="009638F1" w:rsidRDefault="004B59D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9638F1" w:rsidRDefault="004B59D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  <w:p w:rsidR="00AA7899" w:rsidRDefault="00AA7899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4B59D7" w:rsidTr="00091B0A">
        <w:tc>
          <w:tcPr>
            <w:tcW w:w="1908" w:type="dxa"/>
          </w:tcPr>
          <w:p w:rsidR="004B59D7" w:rsidRDefault="004B59D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декември</w:t>
            </w:r>
          </w:p>
        </w:tc>
        <w:tc>
          <w:tcPr>
            <w:tcW w:w="2880" w:type="dxa"/>
          </w:tcPr>
          <w:p w:rsidR="004B59D7" w:rsidRDefault="004B59D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Коледни и новогодишни празници, Коледен базар</w:t>
            </w:r>
          </w:p>
        </w:tc>
        <w:tc>
          <w:tcPr>
            <w:tcW w:w="1890" w:type="dxa"/>
          </w:tcPr>
          <w:p w:rsidR="004B59D7" w:rsidRDefault="004B59D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Площада и сцената</w:t>
            </w:r>
          </w:p>
        </w:tc>
        <w:tc>
          <w:tcPr>
            <w:tcW w:w="1710" w:type="dxa"/>
          </w:tcPr>
          <w:p w:rsidR="004B59D7" w:rsidRDefault="004B59D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036792163</w:t>
            </w:r>
          </w:p>
        </w:tc>
        <w:tc>
          <w:tcPr>
            <w:tcW w:w="2160" w:type="dxa"/>
          </w:tcPr>
          <w:p w:rsidR="004B59D7" w:rsidRDefault="004B59D7" w:rsidP="007377C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Читалищно настоятелство</w:t>
            </w:r>
          </w:p>
        </w:tc>
      </w:tr>
    </w:tbl>
    <w:p w:rsidR="007377CB" w:rsidRDefault="007377CB" w:rsidP="007377CB">
      <w:pPr>
        <w:ind w:left="1440" w:firstLine="720"/>
        <w:rPr>
          <w:sz w:val="28"/>
          <w:szCs w:val="28"/>
          <w:lang w:val="bg-BG"/>
        </w:rPr>
      </w:pPr>
    </w:p>
    <w:p w:rsidR="00AA7899" w:rsidRDefault="00AA7899" w:rsidP="007377CB">
      <w:pPr>
        <w:ind w:left="1440"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Председател:</w:t>
      </w:r>
    </w:p>
    <w:p w:rsidR="001365AD" w:rsidRPr="001365AD" w:rsidRDefault="001365AD" w:rsidP="000563CC">
      <w:pPr>
        <w:ind w:firstLine="720"/>
        <w:rPr>
          <w:sz w:val="28"/>
          <w:szCs w:val="28"/>
          <w:lang w:val="bg-BG"/>
        </w:rPr>
      </w:pPr>
      <w:r w:rsidRPr="001365AD">
        <w:rPr>
          <w:sz w:val="28"/>
          <w:szCs w:val="28"/>
          <w:lang w:val="bg-BG"/>
        </w:rPr>
        <w:tab/>
      </w:r>
      <w:r w:rsidRPr="001365AD">
        <w:rPr>
          <w:sz w:val="28"/>
          <w:szCs w:val="28"/>
          <w:lang w:val="bg-BG"/>
        </w:rPr>
        <w:tab/>
      </w:r>
      <w:r w:rsidRPr="001365AD">
        <w:rPr>
          <w:sz w:val="28"/>
          <w:szCs w:val="28"/>
          <w:lang w:val="bg-BG"/>
        </w:rPr>
        <w:tab/>
      </w:r>
      <w:r w:rsidRPr="001365AD">
        <w:rPr>
          <w:sz w:val="28"/>
          <w:szCs w:val="28"/>
          <w:lang w:val="bg-BG"/>
        </w:rPr>
        <w:tab/>
      </w:r>
      <w:r w:rsidRPr="001365AD">
        <w:rPr>
          <w:sz w:val="28"/>
          <w:szCs w:val="28"/>
          <w:lang w:val="bg-BG"/>
        </w:rPr>
        <w:tab/>
      </w:r>
      <w:r w:rsidRPr="001365AD">
        <w:rPr>
          <w:sz w:val="28"/>
          <w:szCs w:val="28"/>
          <w:lang w:val="bg-BG"/>
        </w:rPr>
        <w:tab/>
        <w:t xml:space="preserve">/ Катя </w:t>
      </w:r>
      <w:proofErr w:type="spellStart"/>
      <w:r w:rsidRPr="001365AD">
        <w:rPr>
          <w:sz w:val="28"/>
          <w:szCs w:val="28"/>
          <w:lang w:val="bg-BG"/>
        </w:rPr>
        <w:t>Згурова</w:t>
      </w:r>
      <w:proofErr w:type="spellEnd"/>
      <w:r w:rsidRPr="001365AD">
        <w:rPr>
          <w:sz w:val="28"/>
          <w:szCs w:val="28"/>
          <w:lang w:val="bg-BG"/>
        </w:rPr>
        <w:t>/</w:t>
      </w:r>
    </w:p>
    <w:p w:rsidR="000563CC" w:rsidRDefault="000563CC" w:rsidP="009A2CA0">
      <w:pPr>
        <w:rPr>
          <w:sz w:val="28"/>
          <w:szCs w:val="28"/>
        </w:rPr>
      </w:pPr>
    </w:p>
    <w:p w:rsidR="003A3EC8" w:rsidRDefault="003A3EC8" w:rsidP="009A2CA0">
      <w:pPr>
        <w:rPr>
          <w:sz w:val="28"/>
          <w:szCs w:val="28"/>
        </w:rPr>
      </w:pPr>
    </w:p>
    <w:p w:rsidR="003A3EC8" w:rsidRDefault="003A3EC8" w:rsidP="009A2CA0">
      <w:pPr>
        <w:rPr>
          <w:sz w:val="28"/>
          <w:szCs w:val="28"/>
        </w:rPr>
      </w:pPr>
    </w:p>
    <w:p w:rsidR="003A3EC8" w:rsidRDefault="003A3EC8" w:rsidP="009A2CA0">
      <w:pPr>
        <w:rPr>
          <w:sz w:val="28"/>
          <w:szCs w:val="28"/>
        </w:rPr>
      </w:pPr>
    </w:p>
    <w:p w:rsidR="003A3EC8" w:rsidRDefault="003A3EC8" w:rsidP="009A2CA0">
      <w:pPr>
        <w:rPr>
          <w:sz w:val="28"/>
          <w:szCs w:val="28"/>
        </w:rPr>
      </w:pPr>
    </w:p>
    <w:p w:rsidR="003A3EC8" w:rsidRDefault="003A3EC8" w:rsidP="009A2CA0">
      <w:pPr>
        <w:rPr>
          <w:sz w:val="28"/>
          <w:szCs w:val="28"/>
        </w:rPr>
      </w:pPr>
    </w:p>
    <w:p w:rsidR="003A3EC8" w:rsidRDefault="003A3EC8" w:rsidP="009A2CA0">
      <w:pPr>
        <w:rPr>
          <w:sz w:val="28"/>
          <w:szCs w:val="28"/>
        </w:rPr>
      </w:pPr>
    </w:p>
    <w:p w:rsidR="003A3EC8" w:rsidRDefault="003A3EC8" w:rsidP="009A2CA0">
      <w:pPr>
        <w:rPr>
          <w:sz w:val="28"/>
          <w:szCs w:val="28"/>
        </w:rPr>
      </w:pPr>
    </w:p>
    <w:p w:rsidR="003A3EC8" w:rsidRDefault="003A3EC8" w:rsidP="009A2CA0">
      <w:pPr>
        <w:rPr>
          <w:sz w:val="28"/>
          <w:szCs w:val="28"/>
        </w:rPr>
      </w:pPr>
    </w:p>
    <w:p w:rsidR="003A3EC8" w:rsidRDefault="003A3EC8" w:rsidP="009A2CA0">
      <w:pPr>
        <w:rPr>
          <w:sz w:val="28"/>
          <w:szCs w:val="28"/>
        </w:rPr>
      </w:pPr>
    </w:p>
    <w:p w:rsidR="003A3EC8" w:rsidRDefault="003A3EC8" w:rsidP="009A2CA0">
      <w:pPr>
        <w:rPr>
          <w:sz w:val="28"/>
          <w:szCs w:val="28"/>
        </w:rPr>
      </w:pPr>
    </w:p>
    <w:p w:rsidR="003A3EC8" w:rsidRDefault="003A3EC8" w:rsidP="009A2CA0">
      <w:pPr>
        <w:rPr>
          <w:sz w:val="28"/>
          <w:szCs w:val="28"/>
        </w:rPr>
      </w:pPr>
    </w:p>
    <w:p w:rsidR="003A3EC8" w:rsidRDefault="003A3EC8" w:rsidP="009A2CA0">
      <w:pPr>
        <w:rPr>
          <w:sz w:val="28"/>
          <w:szCs w:val="28"/>
        </w:rPr>
      </w:pPr>
    </w:p>
    <w:p w:rsidR="003A3EC8" w:rsidRDefault="003A3EC8" w:rsidP="009A2CA0">
      <w:pPr>
        <w:rPr>
          <w:sz w:val="28"/>
          <w:szCs w:val="28"/>
        </w:rPr>
      </w:pPr>
    </w:p>
    <w:p w:rsidR="003A3EC8" w:rsidRPr="00715DF6" w:rsidRDefault="003A3EC8" w:rsidP="003A3EC8">
      <w:pPr>
        <w:ind w:left="3600" w:firstLine="720"/>
        <w:rPr>
          <w:b/>
          <w:sz w:val="32"/>
          <w:szCs w:val="32"/>
          <w:lang w:val="bg-BG"/>
        </w:rPr>
      </w:pPr>
      <w:r w:rsidRPr="00715DF6">
        <w:rPr>
          <w:b/>
          <w:sz w:val="32"/>
          <w:szCs w:val="32"/>
          <w:lang w:val="bg-BG"/>
        </w:rPr>
        <w:t xml:space="preserve">Списък   </w:t>
      </w:r>
    </w:p>
    <w:p w:rsidR="003A3EC8" w:rsidRPr="00715DF6" w:rsidRDefault="003A3EC8" w:rsidP="003A3EC8">
      <w:pPr>
        <w:rPr>
          <w:b/>
          <w:sz w:val="32"/>
          <w:szCs w:val="32"/>
          <w:lang w:val="bg-BG"/>
        </w:rPr>
      </w:pPr>
      <w:r w:rsidRPr="00715DF6">
        <w:rPr>
          <w:b/>
          <w:sz w:val="32"/>
          <w:szCs w:val="32"/>
          <w:lang w:val="bg-BG"/>
        </w:rPr>
        <w:t xml:space="preserve"> на Настоятелството при НЧ „ Никола Вапцаров 1947”, с. Кирково, общ. Кирково, </w:t>
      </w:r>
      <w:proofErr w:type="spellStart"/>
      <w:r w:rsidRPr="00715DF6">
        <w:rPr>
          <w:b/>
          <w:sz w:val="32"/>
          <w:szCs w:val="32"/>
          <w:lang w:val="bg-BG"/>
        </w:rPr>
        <w:t>обл</w:t>
      </w:r>
      <w:proofErr w:type="spellEnd"/>
      <w:r w:rsidRPr="00715DF6">
        <w:rPr>
          <w:b/>
          <w:sz w:val="32"/>
          <w:szCs w:val="32"/>
          <w:lang w:val="bg-BG"/>
        </w:rPr>
        <w:t>. Кърджали</w:t>
      </w:r>
    </w:p>
    <w:p w:rsidR="003A3EC8" w:rsidRPr="00715DF6" w:rsidRDefault="003A3EC8" w:rsidP="003A3EC8">
      <w:pPr>
        <w:rPr>
          <w:b/>
          <w:sz w:val="28"/>
          <w:szCs w:val="28"/>
          <w:lang w:val="bg-BG"/>
        </w:rPr>
      </w:pPr>
    </w:p>
    <w:p w:rsidR="003A3EC8" w:rsidRPr="00715DF6" w:rsidRDefault="003A3EC8" w:rsidP="003A3EC8">
      <w:pPr>
        <w:rPr>
          <w:b/>
          <w:sz w:val="28"/>
          <w:szCs w:val="28"/>
          <w:lang w:val="bg-BG"/>
        </w:rPr>
      </w:pPr>
      <w:r w:rsidRPr="00715DF6">
        <w:rPr>
          <w:b/>
          <w:sz w:val="28"/>
          <w:szCs w:val="28"/>
          <w:lang w:val="bg-BG"/>
        </w:rPr>
        <w:tab/>
        <w:t xml:space="preserve">1.Катя Кирилова </w:t>
      </w:r>
      <w:proofErr w:type="spellStart"/>
      <w:r w:rsidRPr="00715DF6">
        <w:rPr>
          <w:b/>
          <w:sz w:val="28"/>
          <w:szCs w:val="28"/>
          <w:lang w:val="bg-BG"/>
        </w:rPr>
        <w:t>Згурова</w:t>
      </w:r>
      <w:proofErr w:type="spellEnd"/>
      <w:r w:rsidRPr="00715DF6">
        <w:rPr>
          <w:b/>
          <w:sz w:val="28"/>
          <w:szCs w:val="28"/>
          <w:lang w:val="bg-BG"/>
        </w:rPr>
        <w:t xml:space="preserve"> – Председател</w:t>
      </w:r>
    </w:p>
    <w:p w:rsidR="003A3EC8" w:rsidRDefault="003A3EC8" w:rsidP="003A3E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2. Светлана Александрова Топалова – Секретар</w:t>
      </w:r>
    </w:p>
    <w:p w:rsidR="003A3EC8" w:rsidRDefault="003A3EC8" w:rsidP="003A3E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3.Лидия Йосифова </w:t>
      </w:r>
      <w:proofErr w:type="spellStart"/>
      <w:r>
        <w:rPr>
          <w:sz w:val="28"/>
          <w:szCs w:val="28"/>
          <w:lang w:val="bg-BG"/>
        </w:rPr>
        <w:t>Далова</w:t>
      </w:r>
      <w:proofErr w:type="spellEnd"/>
      <w:r>
        <w:rPr>
          <w:sz w:val="28"/>
          <w:szCs w:val="28"/>
          <w:lang w:val="bg-BG"/>
        </w:rPr>
        <w:t xml:space="preserve"> -  член</w:t>
      </w:r>
    </w:p>
    <w:p w:rsidR="003A3EC8" w:rsidRDefault="003A3EC8" w:rsidP="003A3E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4.Людмила Радкова Касабова – член</w:t>
      </w:r>
    </w:p>
    <w:p w:rsidR="003A3EC8" w:rsidRPr="00715DF6" w:rsidRDefault="003A3EC8" w:rsidP="003A3E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5. Стефан Красимиров Кехайов - член</w:t>
      </w:r>
    </w:p>
    <w:p w:rsidR="003A3EC8" w:rsidRPr="003A3EC8" w:rsidRDefault="003A3EC8" w:rsidP="009A2CA0">
      <w:pPr>
        <w:rPr>
          <w:sz w:val="28"/>
          <w:szCs w:val="28"/>
        </w:rPr>
      </w:pPr>
    </w:p>
    <w:sectPr w:rsidR="003A3EC8" w:rsidRPr="003A3EC8" w:rsidSect="00595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7348"/>
    <w:rsid w:val="00007348"/>
    <w:rsid w:val="000207DE"/>
    <w:rsid w:val="000563CC"/>
    <w:rsid w:val="00091B0A"/>
    <w:rsid w:val="00095CC0"/>
    <w:rsid w:val="000C4930"/>
    <w:rsid w:val="000D0798"/>
    <w:rsid w:val="00130EED"/>
    <w:rsid w:val="001365AD"/>
    <w:rsid w:val="001744AC"/>
    <w:rsid w:val="0019265C"/>
    <w:rsid w:val="001E2587"/>
    <w:rsid w:val="001F7787"/>
    <w:rsid w:val="003501D1"/>
    <w:rsid w:val="003A3EC8"/>
    <w:rsid w:val="00436CD0"/>
    <w:rsid w:val="0046759B"/>
    <w:rsid w:val="004677F7"/>
    <w:rsid w:val="004902B9"/>
    <w:rsid w:val="004A5386"/>
    <w:rsid w:val="004B59D7"/>
    <w:rsid w:val="004E17B9"/>
    <w:rsid w:val="00554DF1"/>
    <w:rsid w:val="00595350"/>
    <w:rsid w:val="005C4612"/>
    <w:rsid w:val="005D0ECA"/>
    <w:rsid w:val="0067747A"/>
    <w:rsid w:val="00681FE6"/>
    <w:rsid w:val="006A5DFF"/>
    <w:rsid w:val="007377CB"/>
    <w:rsid w:val="007A32F8"/>
    <w:rsid w:val="007E44AB"/>
    <w:rsid w:val="0081231B"/>
    <w:rsid w:val="00891278"/>
    <w:rsid w:val="008E5859"/>
    <w:rsid w:val="009638F1"/>
    <w:rsid w:val="009A2CA0"/>
    <w:rsid w:val="00A36E8F"/>
    <w:rsid w:val="00A820C9"/>
    <w:rsid w:val="00A83896"/>
    <w:rsid w:val="00AA7899"/>
    <w:rsid w:val="00B82066"/>
    <w:rsid w:val="00B9719B"/>
    <w:rsid w:val="00BC53FA"/>
    <w:rsid w:val="00BE77BA"/>
    <w:rsid w:val="00D022DC"/>
    <w:rsid w:val="00D5613D"/>
    <w:rsid w:val="00D6416B"/>
    <w:rsid w:val="00DA7380"/>
    <w:rsid w:val="00E432E8"/>
    <w:rsid w:val="00E90872"/>
    <w:rsid w:val="00E943F3"/>
    <w:rsid w:val="00EB223F"/>
    <w:rsid w:val="00ED7DA4"/>
    <w:rsid w:val="00F40767"/>
    <w:rsid w:val="00F45D72"/>
    <w:rsid w:val="00F62FB6"/>
    <w:rsid w:val="00FE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2021-11-09T10:42:00Z</cp:lastPrinted>
  <dcterms:created xsi:type="dcterms:W3CDTF">2022-02-15T08:11:00Z</dcterms:created>
  <dcterms:modified xsi:type="dcterms:W3CDTF">2022-02-15T08:11:00Z</dcterms:modified>
</cp:coreProperties>
</file>